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F345" w14:textId="77777777" w:rsidR="00A11535" w:rsidRDefault="00281BC3">
      <w:pPr>
        <w:spacing w:after="26" w:line="259" w:lineRule="auto"/>
        <w:ind w:left="15" w:right="51"/>
        <w:jc w:val="center"/>
      </w:pPr>
      <w:r>
        <w:rPr>
          <w:b/>
        </w:rPr>
        <w:t xml:space="preserve">OBRAZLOŽENJE IZNOSA CIJENE JAVNE USLUGE ZA KOLIČINU PREDANOG </w:t>
      </w:r>
    </w:p>
    <w:p w14:paraId="536579ED" w14:textId="77777777" w:rsidR="00A11535" w:rsidRDefault="00281BC3">
      <w:pPr>
        <w:spacing w:after="0" w:line="259" w:lineRule="auto"/>
        <w:ind w:left="15"/>
        <w:jc w:val="center"/>
      </w:pPr>
      <w:r>
        <w:rPr>
          <w:b/>
        </w:rPr>
        <w:t xml:space="preserve">MIJEŠANOG KOMUNALNOG OTPADA </w:t>
      </w:r>
    </w:p>
    <w:p w14:paraId="77036D75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8B2514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1A489B" w14:textId="77777777" w:rsidR="00A11535" w:rsidRDefault="00281BC3">
      <w:pPr>
        <w:spacing w:after="247" w:line="259" w:lineRule="auto"/>
        <w:ind w:left="110"/>
        <w:jc w:val="left"/>
      </w:pPr>
      <w:r>
        <w:rPr>
          <w:b/>
        </w:rPr>
        <w:t xml:space="preserve">I UVOD </w:t>
      </w:r>
    </w:p>
    <w:p w14:paraId="20D36543" w14:textId="2878B9E0" w:rsidR="00A11535" w:rsidRDefault="00281BC3" w:rsidP="00482493">
      <w:pPr>
        <w:ind w:left="110"/>
      </w:pPr>
      <w:r>
        <w:t xml:space="preserve">Zakon o gospodarenju otpadom (NN 84/2021, u nastavku: Zakon) donesen je 15. srpnja 2021. godine te je u primjeni od 31. srpnja 2021. godine. Sukladno Zakonu </w:t>
      </w:r>
      <w:r w:rsidR="00482493">
        <w:t>Izvršitelj se obavezuje Naručitelju, na obavljanje javne usluge prikupljanja, odvoza i zbrinjavanja miješanog komunalnog otpada, recikabilnog otpada te glomaznog o</w:t>
      </w:r>
      <w:r w:rsidR="00C77992">
        <w:t>tpada na području Općina Tounj</w:t>
      </w:r>
      <w:r w:rsidR="00482493">
        <w:t>, a sve u skladu sa Zakonom o gospodarenju otpadom i Odlukom o načinu pružanja javne usluge sakupljanja komunalnog o</w:t>
      </w:r>
      <w:r w:rsidR="00C77992">
        <w:t>tpada na području Općina Tounj</w:t>
      </w:r>
      <w:r w:rsidR="00482493">
        <w:t>.</w:t>
      </w:r>
      <w:r>
        <w:t xml:space="preserve"> </w:t>
      </w:r>
    </w:p>
    <w:p w14:paraId="68E08225" w14:textId="77777777" w:rsidR="00A11535" w:rsidRDefault="00281BC3">
      <w:pPr>
        <w:ind w:left="110" w:right="103"/>
      </w:pPr>
      <w:r>
        <w:t xml:space="preserve">Javna usluga sakupljanja komunalnog otpada (u daljnjem tekstu: javna usluga) podrazumijeva prikupljanje komunalnog otpada na području pružanja javne usluge putem spremnika od pojedinog korisnika i prijevoz i predaju tog otpada ovlaštenoj osobi za obradu takvoga otpada. </w:t>
      </w:r>
    </w:p>
    <w:p w14:paraId="07EDB83C" w14:textId="77777777" w:rsidR="00A11535" w:rsidRDefault="00281BC3">
      <w:pPr>
        <w:ind w:left="110" w:right="103"/>
      </w:pPr>
      <w:r>
        <w:t xml:space="preserve">Javna usluga je usluga od općeg interesa. Javna usluga uključuje uslugu prikupljanja na lokaciji obračunskog mjesta korisnika usluge: 1. miješanog komunalnog otpada, 2. biootpada, 3. reciklabilnog komunalnog otpada, 4. glomaznog otpada jednom godišnje, uslugu preuzimanja otpada u reciklažnom dvorištu te uslugu prijevoza i predaje otpada ovlaštenoj osobi. </w:t>
      </w:r>
    </w:p>
    <w:p w14:paraId="45C193C3" w14:textId="77777777" w:rsidR="00A11535" w:rsidRDefault="00281BC3">
      <w:pPr>
        <w:ind w:left="110" w:right="103"/>
      </w:pPr>
      <w:r>
        <w:t xml:space="preserve">Izvršno tijelo jedinice lokalne samouprave dužno je 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2E4E81F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4DDEB88" w14:textId="77777777" w:rsidR="00A11535" w:rsidRDefault="00281BC3">
      <w:pPr>
        <w:ind w:left="110" w:right="103"/>
      </w:pPr>
      <w:r>
        <w:t xml:space="preserve">Korisnik javne usluge na području pružanja usluge (u daljnjem tekstu: korisnik usluge)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nekretnine. Korisnici javne usluge ovisno o načinu korištenja nekretnine, trajno ili povremeno, u svrhu stanovanja (vlasnici stanova, kuća, nekretnina za odmor) ili u svrhu obavljanja djelatnosti ili druge svrhe, razvrstavaju se u kategoriju: </w:t>
      </w:r>
    </w:p>
    <w:p w14:paraId="20A1765B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kućanstvo ili </w:t>
      </w:r>
    </w:p>
    <w:p w14:paraId="6D465281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koji nije kućanstvo (drugi izvori komunalnog otpada). </w:t>
      </w:r>
    </w:p>
    <w:p w14:paraId="3DD809B6" w14:textId="77777777" w:rsidR="00A11535" w:rsidRDefault="00281BC3">
      <w:pPr>
        <w:ind w:left="110" w:right="103"/>
      </w:pPr>
      <w:r>
        <w:t xml:space="preserve">Korisnik iz točke 2. je korisnik javne usluge koji nije razvrstan u kategoriju kućanstvo, a koji nekretninu koristi u svrhu obavljanja djelatnosti, što uključuje i iznajmljivače koji kao fizičke osobe pružaju ugostiteljske usluge u domaćinstvu sukladno zakonu kojim se uređuje ugostiteljska djelatnost. </w:t>
      </w:r>
    </w:p>
    <w:p w14:paraId="23F965DB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C55B20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7B45A8EC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A6E5ED2" w14:textId="77777777" w:rsidR="00A11535" w:rsidRDefault="00281BC3">
      <w:pPr>
        <w:spacing w:after="268" w:line="259" w:lineRule="auto"/>
        <w:ind w:left="110"/>
        <w:jc w:val="left"/>
      </w:pPr>
      <w:r>
        <w:rPr>
          <w:b/>
        </w:rPr>
        <w:t>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STRUKTURA CIJENE JAVNE USLUGE </w:t>
      </w:r>
    </w:p>
    <w:p w14:paraId="37386625" w14:textId="77777777" w:rsidR="00A11535" w:rsidRDefault="00281BC3">
      <w:pPr>
        <w:ind w:left="110" w:right="103"/>
      </w:pPr>
      <w:r>
        <w:t xml:space="preserve">Cijena javne usluge naplaćuje se radi pokrića troškova pružanja javne usluge. </w:t>
      </w:r>
    </w:p>
    <w:p w14:paraId="09B37AB4" w14:textId="77777777" w:rsidR="00A11535" w:rsidRDefault="00281BC3">
      <w:pPr>
        <w:ind w:left="110" w:right="103"/>
      </w:pPr>
      <w:r>
        <w:lastRenderedPageBreak/>
        <w:t xml:space="preserve">Strukturu cijene javne usluge čini: </w:t>
      </w:r>
    </w:p>
    <w:p w14:paraId="4576F606" w14:textId="77777777" w:rsidR="00A11535" w:rsidRDefault="00281BC3">
      <w:pPr>
        <w:numPr>
          <w:ilvl w:val="0"/>
          <w:numId w:val="2"/>
        </w:numPr>
        <w:spacing w:after="35"/>
        <w:ind w:right="103" w:hanging="360"/>
      </w:pPr>
      <w:r>
        <w:t xml:space="preserve">Cijena obvezne minimalne javne usluge, </w:t>
      </w:r>
    </w:p>
    <w:p w14:paraId="7FC92B94" w14:textId="77777777" w:rsidR="00A11535" w:rsidRDefault="00281BC3">
      <w:pPr>
        <w:numPr>
          <w:ilvl w:val="0"/>
          <w:numId w:val="2"/>
        </w:numPr>
        <w:ind w:right="103" w:hanging="360"/>
      </w:pPr>
      <w:r>
        <w:t xml:space="preserve">Cijena za količinu predanog miješanog komunalnog otpada </w:t>
      </w:r>
    </w:p>
    <w:p w14:paraId="6399C014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1C6AAE16" w14:textId="77777777" w:rsidR="00A11535" w:rsidRDefault="00281BC3">
      <w:pPr>
        <w:ind w:left="110" w:right="103"/>
      </w:pPr>
      <w:r>
        <w:t xml:space="preserve">Obvezna minimalna javna usluga je iznos koji se osigurava radi ekonomski održivog poslovanja te sigurnosti, redovitosti i kvalitete pružanja javne usluge, kako bi sustav sakupljanja komunalnog otpada mogao ispuniti svoju svrhu. Cijena obvezne minimalne javne usluge dio je cijene javne usluge. </w:t>
      </w:r>
    </w:p>
    <w:p w14:paraId="43A54E45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Na području pružanja javne usluge primjenjuje se: 1. jedinstvena cijena obvezne minimalne javne usluge za korisnika usluge razvrstanog u kategoriju korisnika kućanstvo i 2. jedinstvena cijena obvezne minimalne javne usluge za korisnika usluge razvrstanog u kategoriju korisnika koji nije kućanstvo.</w:t>
      </w:r>
      <w:r>
        <w:t xml:space="preserve"> </w:t>
      </w:r>
    </w:p>
    <w:p w14:paraId="37B88376" w14:textId="77777777" w:rsidR="00A11535" w:rsidRDefault="00281BC3">
      <w:pPr>
        <w:spacing w:after="27" w:line="250" w:lineRule="auto"/>
        <w:ind w:left="110" w:right="99"/>
      </w:pPr>
      <w:r>
        <w:rPr>
          <w:color w:val="211F1F"/>
        </w:rPr>
        <w:t>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  <w:r>
        <w:t xml:space="preserve"> </w:t>
      </w:r>
    </w:p>
    <w:p w14:paraId="3C9809E7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2FC0BA10" w14:textId="178D8419" w:rsidR="00A11535" w:rsidRDefault="003316D6">
      <w:pPr>
        <w:spacing w:after="32"/>
        <w:ind w:left="110" w:right="103"/>
      </w:pPr>
      <w:r>
        <w:t>Utvrđena  cijena obvezne minimalne javne usluge za kategoriju korisnika kućanstvo je na cjelokupnom</w:t>
      </w:r>
      <w:r w:rsidR="00281BC3">
        <w:t xml:space="preserve"> području primjene u iznosu 6,00</w:t>
      </w:r>
      <w:r>
        <w:t xml:space="preserve"> € mjesečno (s PDV-om ), te za kategoriju korisnika koja nije kućanstvo jed</w:t>
      </w:r>
      <w:r w:rsidR="00281BC3">
        <w:t>instvena cijena u iznosu od 6,00</w:t>
      </w:r>
      <w:r>
        <w:t xml:space="preserve"> € mjesečno ( s PDV- a ). Cijena javne usluge za količinu predanog miješanog komunalnog otpada određuje se prema izrazu propisanom u Zakonu i utvrđenom u Odluci, kako slijedi C = JCV × BP × U pri čemu je: </w:t>
      </w:r>
    </w:p>
    <w:p w14:paraId="0FAEB4CF" w14:textId="77777777" w:rsidR="00A11535" w:rsidRDefault="00281BC3">
      <w:pPr>
        <w:ind w:left="110" w:right="103"/>
      </w:pPr>
      <w:r>
        <w:t xml:space="preserve">C – cijena javne usluge za količinu predanog miješanog komunalnog otpada izražena u eurima/kunama  </w:t>
      </w:r>
    </w:p>
    <w:p w14:paraId="3C5B1721" w14:textId="77777777" w:rsidR="00A11535" w:rsidRDefault="00281BC3">
      <w:pPr>
        <w:ind w:left="110" w:right="103"/>
      </w:pPr>
      <w:r>
        <w:t xml:space="preserve">JCV – jedinična cijena za pražnjenje volumena spremnika miješanog komunalnog otpada izražena u eurima/kunama sukladno cjeniku </w:t>
      </w:r>
    </w:p>
    <w:p w14:paraId="0D933418" w14:textId="77777777" w:rsidR="00A11535" w:rsidRDefault="00281BC3">
      <w:pPr>
        <w:ind w:left="110" w:right="103"/>
      </w:pPr>
      <w:r>
        <w:t xml:space="preserve">BP – broj pražnjenja spremnika miješanog komunalnog otpada u obračunskom razdoblju sukladno podacima u Evidenciji </w:t>
      </w:r>
    </w:p>
    <w:p w14:paraId="63422DCC" w14:textId="77777777" w:rsidR="00A11535" w:rsidRDefault="00281BC3">
      <w:pPr>
        <w:ind w:left="110" w:right="103"/>
      </w:pPr>
      <w:r>
        <w:t xml:space="preserve">U – udio korisnika javne usluge u korištenju spremnika. </w:t>
      </w:r>
    </w:p>
    <w:p w14:paraId="7CE3C3F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8E211A1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Davatelj usluge dužan je iz prihoda od naplate cijene javne usluge financirati samo troškove čija svrha je pružanje javne usluge uključujući sljedeće:</w:t>
      </w:r>
      <w:r>
        <w:t xml:space="preserve"> </w:t>
      </w:r>
    </w:p>
    <w:p w14:paraId="23CB362A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nabave i održavanja opreme za prikupljanje otpada,</w:t>
      </w:r>
      <w:r>
        <w:t xml:space="preserve"> </w:t>
      </w:r>
    </w:p>
    <w:p w14:paraId="45E9B995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otpada,</w:t>
      </w:r>
      <w:r>
        <w:t xml:space="preserve"> </w:t>
      </w:r>
    </w:p>
    <w:p w14:paraId="3281582E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obrade miješanog komunalnog otpada i biootpada,</w:t>
      </w:r>
      <w:r>
        <w:t xml:space="preserve"> </w:t>
      </w:r>
    </w:p>
    <w:p w14:paraId="2720A864" w14:textId="77777777" w:rsidR="00A11535" w:rsidRDefault="00281BC3">
      <w:pPr>
        <w:numPr>
          <w:ilvl w:val="0"/>
          <w:numId w:val="3"/>
        </w:numPr>
        <w:spacing w:after="37" w:line="250" w:lineRule="auto"/>
        <w:ind w:right="99" w:hanging="240"/>
      </w:pPr>
      <w:r>
        <w:rPr>
          <w:color w:val="211F1F"/>
        </w:rPr>
        <w:t xml:space="preserve">troškove koji su nastali radom reciklažnog dvorišta i troškove prikupljanja reciklabilnog otpada na kućnom pragu </w:t>
      </w:r>
      <w:r>
        <w:t xml:space="preserve"> </w:t>
      </w:r>
    </w:p>
    <w:p w14:paraId="2AE8C957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i obrade glomaznog otpada koji se prikuplja u okviru javne usluge i</w:t>
      </w:r>
      <w:r>
        <w:t xml:space="preserve"> </w:t>
      </w:r>
      <w:r>
        <w:rPr>
          <w:color w:val="211F1F"/>
        </w:rPr>
        <w:t>6. troškove vođenja propisanih evidencija i izvješćivanja u svezi s javnom uslugom.</w:t>
      </w:r>
      <w:r>
        <w:t xml:space="preserve"> </w:t>
      </w:r>
    </w:p>
    <w:p w14:paraId="3F80CD3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B4EBE08" w14:textId="77777777" w:rsidR="00A11535" w:rsidRDefault="00281BC3">
      <w:pPr>
        <w:spacing w:after="26" w:line="259" w:lineRule="auto"/>
        <w:ind w:left="110"/>
        <w:jc w:val="left"/>
      </w:pPr>
      <w:r>
        <w:rPr>
          <w:b/>
        </w:rPr>
        <w:t>III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OBRAZLOŽENJE CIJENE JAVNE USLUGE ZA KOLIČINU PREDANOG </w:t>
      </w:r>
    </w:p>
    <w:p w14:paraId="26DD1213" w14:textId="77777777" w:rsidR="00A11535" w:rsidRDefault="00281BC3">
      <w:pPr>
        <w:spacing w:after="294" w:line="259" w:lineRule="auto"/>
        <w:ind w:left="110"/>
        <w:jc w:val="left"/>
      </w:pPr>
      <w:r>
        <w:rPr>
          <w:b/>
        </w:rPr>
        <w:t xml:space="preserve">MIJEŠANOG KOMUNALNOG OTPADA </w:t>
      </w:r>
    </w:p>
    <w:p w14:paraId="0A0B1C3A" w14:textId="77777777" w:rsidR="00A11535" w:rsidRDefault="00281BC3">
      <w:pPr>
        <w:ind w:left="110" w:right="103"/>
      </w:pPr>
      <w:r>
        <w:t xml:space="preserve">U jediničnu cijenu za količinu predanog otpada ( C ) uključeni su troškovi zbrinjavanja miješanog komunalnog otpada na deponiju Ilovac kao i troškovi obrade i zbrinjavanja ostalog </w:t>
      </w:r>
    </w:p>
    <w:p w14:paraId="67468ED2" w14:textId="77777777" w:rsidR="00A11535" w:rsidRDefault="00281BC3">
      <w:pPr>
        <w:ind w:left="110" w:right="103"/>
      </w:pPr>
      <w:r>
        <w:lastRenderedPageBreak/>
        <w:t xml:space="preserve">komunalnog otpada koje društvo Vojnić Komunalac d.o.o. sakuplja na području na kojemu obavlja javnu uslugu sakupljanja otpada. </w:t>
      </w:r>
    </w:p>
    <w:p w14:paraId="18E1FF82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13E350" w14:textId="77777777" w:rsidR="00A11535" w:rsidRDefault="00281BC3">
      <w:pPr>
        <w:ind w:left="110" w:right="103"/>
      </w:pPr>
      <w:r>
        <w:t xml:space="preserve">Prilikom određivanje visine jedinične cijene za količinu predanog miješanog komunalnog otpada osnova za izračun cijene bila je količina otpada koja se godišnje sakupi. </w:t>
      </w:r>
    </w:p>
    <w:p w14:paraId="630439AB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34254B82" w14:textId="77777777" w:rsidR="00A11535" w:rsidRDefault="00281BC3">
      <w:pPr>
        <w:ind w:left="110" w:right="103"/>
      </w:pPr>
      <w:r>
        <w:t xml:space="preserve">Obveza Društva je osigurati obavljanje javne usluge na kvalitetan, postojan i ekonomski učinkovit način, izbjegavajući neopravdano visoke troškove, u skladu s načelima održivog razvoja, zaštite okoliša, javnost rada, te kako bi se osiguralo i poticalo odvojeno sakupljanje otpada. </w:t>
      </w:r>
    </w:p>
    <w:p w14:paraId="15CE93C5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07A25E" w14:textId="77777777" w:rsidR="00A11535" w:rsidRDefault="00281BC3">
      <w:pPr>
        <w:ind w:left="110" w:right="103"/>
      </w:pPr>
      <w:r>
        <w:t xml:space="preserve">Temeljem prednje navedenih procjena troškova zbrinjavanja komunalnog otpada dobivena je cijena izražena u cjeniku. </w:t>
      </w:r>
    </w:p>
    <w:p w14:paraId="13AAAA1B" w14:textId="028EF0D8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54C7932" w14:textId="08484B93" w:rsidR="00A11535" w:rsidRDefault="00281BC3">
      <w:pPr>
        <w:ind w:left="110" w:right="103"/>
      </w:pPr>
      <w:r>
        <w:t xml:space="preserve">Cjenik je pripremljen u skladu s Odlukom o načinu pružanja javne usluge sakupljanja komunalnog otpada na području Općine </w:t>
      </w:r>
      <w:r w:rsidR="00C77992">
        <w:t>Tounj</w:t>
      </w:r>
      <w:r w:rsidR="00D11F3D">
        <w:t xml:space="preserve">. </w:t>
      </w:r>
    </w:p>
    <w:p w14:paraId="31D22D2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671B47FF" w14:textId="0C958154" w:rsidR="00A11535" w:rsidRDefault="00281BC3">
      <w:pPr>
        <w:ind w:left="110" w:right="103"/>
      </w:pPr>
      <w:r>
        <w:t xml:space="preserve">U Vojniću, </w:t>
      </w:r>
      <w:r w:rsidR="00C77992">
        <w:t>22</w:t>
      </w:r>
      <w:r w:rsidR="003316D6">
        <w:t>.</w:t>
      </w:r>
      <w:r>
        <w:t xml:space="preserve"> </w:t>
      </w:r>
      <w:r w:rsidR="003316D6">
        <w:t>rujna</w:t>
      </w:r>
      <w:r>
        <w:t xml:space="preserve"> 202</w:t>
      </w:r>
      <w:r w:rsidR="003316D6">
        <w:t>5</w:t>
      </w:r>
      <w:r w:rsidR="00C77992">
        <w:t>. godine</w:t>
      </w:r>
    </w:p>
    <w:p w14:paraId="1CA5F421" w14:textId="77777777" w:rsidR="00A11535" w:rsidRDefault="00281BC3">
      <w:pPr>
        <w:ind w:left="5421" w:right="103"/>
      </w:pPr>
      <w:r>
        <w:t>Vojnić Komunalac d.o.o</w:t>
      </w:r>
      <w:r>
        <w:rPr>
          <w:rFonts w:ascii="Calibri" w:eastAsia="Calibri" w:hAnsi="Calibri" w:cs="Calibri"/>
          <w:sz w:val="22"/>
        </w:rPr>
        <w:t xml:space="preserve">. </w:t>
      </w:r>
    </w:p>
    <w:sectPr w:rsidR="00A11535">
      <w:pgSz w:w="12240" w:h="15840"/>
      <w:pgMar w:top="1422" w:right="1302" w:bottom="1182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E4"/>
    <w:multiLevelType w:val="hybridMultilevel"/>
    <w:tmpl w:val="ED4C0958"/>
    <w:lvl w:ilvl="0" w:tplc="E8048ED2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4414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296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9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E87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3A8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8C0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912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82B6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10D6"/>
    <w:multiLevelType w:val="hybridMultilevel"/>
    <w:tmpl w:val="44607762"/>
    <w:lvl w:ilvl="0" w:tplc="4D400C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0ECB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DB1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EFEE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48DB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3F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526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4B3BE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8C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E1939"/>
    <w:multiLevelType w:val="hybridMultilevel"/>
    <w:tmpl w:val="5F5A6A58"/>
    <w:lvl w:ilvl="0" w:tplc="467EA7F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2A5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6A2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2D8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8009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0CA6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CF6B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190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C6B8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467220">
    <w:abstractNumId w:val="2"/>
  </w:num>
  <w:num w:numId="2" w16cid:durableId="564334770">
    <w:abstractNumId w:val="1"/>
  </w:num>
  <w:num w:numId="3" w16cid:durableId="40889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35"/>
    <w:rsid w:val="00162CB5"/>
    <w:rsid w:val="00281BC3"/>
    <w:rsid w:val="003316D6"/>
    <w:rsid w:val="003E163F"/>
    <w:rsid w:val="00482493"/>
    <w:rsid w:val="004D5C0B"/>
    <w:rsid w:val="005B7387"/>
    <w:rsid w:val="00A11535"/>
    <w:rsid w:val="00C77992"/>
    <w:rsid w:val="00D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BB3"/>
  <w15:docId w15:val="{511C1BB1-32F9-4E6B-8103-844E89C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Basilija</dc:creator>
  <cp:keywords/>
  <cp:lastModifiedBy>Đurđa Mrkić</cp:lastModifiedBy>
  <cp:revision>2</cp:revision>
  <dcterms:created xsi:type="dcterms:W3CDTF">2025-10-27T11:46:00Z</dcterms:created>
  <dcterms:modified xsi:type="dcterms:W3CDTF">2025-10-27T11:46:00Z</dcterms:modified>
</cp:coreProperties>
</file>